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2A6" w:rsidRPr="00C862A6" w:rsidRDefault="00C862A6" w:rsidP="00C862A6">
      <w:pPr>
        <w:pBdr>
          <w:bottom w:val="single" w:sz="6" w:space="2" w:color="AAAAAA"/>
        </w:pBdr>
        <w:spacing w:after="144" w:line="285" w:lineRule="atLeast"/>
        <w:outlineLvl w:val="1"/>
        <w:rPr>
          <w:rFonts w:ascii="Atlanta" w:eastAsia="Times New Roman" w:hAnsi="Atlanta" w:cs="Arial"/>
          <w:b/>
          <w:color w:val="000000"/>
          <w:sz w:val="24"/>
          <w:szCs w:val="24"/>
        </w:rPr>
      </w:pPr>
      <w:bookmarkStart w:id="0" w:name="_GoBack"/>
      <w:bookmarkEnd w:id="0"/>
      <w:r w:rsidRPr="00C862A6">
        <w:rPr>
          <w:rFonts w:ascii="Atlanta" w:eastAsia="Times New Roman" w:hAnsi="Atlanta" w:cs="Arial"/>
          <w:b/>
          <w:color w:val="000000"/>
          <w:sz w:val="24"/>
          <w:szCs w:val="24"/>
        </w:rPr>
        <w:t>INDECENCY QUOTIENT</w:t>
      </w:r>
    </w:p>
    <w:p w:rsidR="00C862A6" w:rsidRPr="00C862A6" w:rsidRDefault="00C862A6" w:rsidP="00C862A6">
      <w:pPr>
        <w:pBdr>
          <w:bottom w:val="single" w:sz="6" w:space="2" w:color="AAAAAA"/>
        </w:pBdr>
        <w:spacing w:after="144" w:line="285" w:lineRule="atLeast"/>
        <w:outlineLvl w:val="1"/>
        <w:rPr>
          <w:rFonts w:ascii="Atlanta" w:eastAsia="Times New Roman" w:hAnsi="Atlanta" w:cs="Arial"/>
          <w:color w:val="000000"/>
          <w:sz w:val="24"/>
          <w:szCs w:val="24"/>
          <w:shd w:val="clear" w:color="auto" w:fill="FFFFFF"/>
        </w:rPr>
      </w:pPr>
      <w:proofErr w:type="gramStart"/>
      <w:r w:rsidRPr="00C862A6">
        <w:rPr>
          <w:rFonts w:ascii="Atlanta" w:eastAsia="Times New Roman" w:hAnsi="Atlanta" w:cs="Arial"/>
          <w:color w:val="000000"/>
          <w:sz w:val="24"/>
          <w:szCs w:val="24"/>
        </w:rPr>
        <w:t>Name:_</w:t>
      </w:r>
      <w:proofErr w:type="gramEnd"/>
      <w:r w:rsidRPr="00C862A6">
        <w:rPr>
          <w:rFonts w:ascii="Atlanta" w:eastAsia="Times New Roman" w:hAnsi="Atlanta" w:cs="Arial"/>
          <w:color w:val="000000"/>
          <w:sz w:val="24"/>
          <w:szCs w:val="24"/>
        </w:rPr>
        <w:t>________________ Program:________________ Date:_______</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What’s your Indecency IQ? Be an FCC Commissioner-for-A-Day and test your knowledge about how the FCC interprets and enforces the indecency rule. Twenty-five correct answers qualifies you as a Master of Indecency. One wrong, and you’re guilty of an indecent utterance, for which you could be fined up to $32,500 ($500,000, if Congress has its way). More than three wrong, and you’ve sunk into the Indecency Quagmire—you risk possible revocation of your license.</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1. The FCC is concerned only about “bits,” routines, and call-ins or call-outs that dwell on sexual content, like the couple that “coupled” in St. Patrick’s Cathedral.</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___ TRUE   ___ FALSE</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2. The FCC will slam me for cussing in Czech.</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___ TRUE   ___ FALSE</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3. It is okay to use “code words” for body parts and sexual acts.</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___ TRUE   ___ FALSE</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4. Profanity counts even if it goes out over the air by mistake, like if a mike is left on.</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___ TRUE   ___ FALSE</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5. There is an exception for profanity that comes from practical jokes station personalities play on each other.</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___ TRUE   ___ FALSE</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lastRenderedPageBreak/>
        <w:t>6. Even though listening drops off significantly after afternoon drive, the FCC still cares about indecency in the evening hours.</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___ TRUE   ___ FALSE</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7. What “plays” in Philadelphia may not in Fresno, so where a station is located has an impact on whether a broadcast is indecent.</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___ TRUE   ___ FALSE</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8. Song titles mentioned on the air, like “Fuck It,” are not exempt from indecency prosecution.</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___ TRUE   ___ FALSE</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9. There is a limited exemption for lyrics of songs, like “Fuck what I said it don’t mean shit now,” so long as they are sung or spoken by the artist performing the song.</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___ TRUE   ___ FALSE</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10. The FCC has a news exemption for serious reporting of bona fide news events, so profanity heard in the background of a report on a rock concert would not be subject to prosecution.</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___ TRUE   ___ FALSE</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11. Even if a joke or bit has a genuine association, like celebrating Thomas Crapper’s birthday with some toilet humor, the FCC could come down on it.</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___ TRUE   ___ FALSE</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 xml:space="preserve">12. There is no need to worry about lyrics in “classic” songs like “Louie </w:t>
      </w:r>
      <w:proofErr w:type="spellStart"/>
      <w:r w:rsidRPr="00C862A6">
        <w:rPr>
          <w:rFonts w:ascii="Atlanta" w:eastAsia="Times New Roman" w:hAnsi="Atlanta" w:cs="Arial"/>
          <w:color w:val="000000"/>
          <w:sz w:val="24"/>
          <w:szCs w:val="24"/>
          <w:shd w:val="clear" w:color="auto" w:fill="FFFFFF"/>
        </w:rPr>
        <w:t>Louie</w:t>
      </w:r>
      <w:proofErr w:type="spellEnd"/>
      <w:r w:rsidRPr="00C862A6">
        <w:rPr>
          <w:rFonts w:ascii="Atlanta" w:eastAsia="Times New Roman" w:hAnsi="Atlanta" w:cs="Arial"/>
          <w:color w:val="000000"/>
          <w:sz w:val="24"/>
          <w:szCs w:val="24"/>
          <w:shd w:val="clear" w:color="auto" w:fill="FFFFFF"/>
        </w:rPr>
        <w:t>.”</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___ TRUE   ___ FALSE</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lastRenderedPageBreak/>
        <w:t>13. The FCC distinguishes between a live broadcast of, for example, a rock concert, and the broadcast of a concert previously recorded. There may be no excuse for profanity heard in the recorded version since it can be edited for broadcast, but the live broadcast is forgivable.</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___ TRUE   ___ FALSE</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14. A little indecency could be regarded as an acceptable risk from a cost-benefit standpoint, if the show is profitable.</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___ TRUE   ___ FALSE</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15. Under the First Amendment, air talent cannot be personally fined for indecent speech.</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___ TRUE   ___ FALSE</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16. If a listener wrote me upset about my telling an off-color joke on the air, I don’t have to report her complaint to the FCC.</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___ TRUE   ___ FALSE</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17. A listener sent an Eminem recording to the FCC that he claimed he heard on our station, but since we play only edited “cleansed” versions of popular music, we won’t be fined.</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___ TRUE   ___ FALSE</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18. The FCC won’t even give you a break if something that was said on the air is a double entendre, or has a double meaning, one of which is “clean.”</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___ TRUE   ___ FALSE</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lastRenderedPageBreak/>
        <w:t xml:space="preserve">19. Double </w:t>
      </w:r>
      <w:proofErr w:type="spellStart"/>
      <w:r w:rsidRPr="00C862A6">
        <w:rPr>
          <w:rFonts w:ascii="Atlanta" w:eastAsia="Times New Roman" w:hAnsi="Atlanta" w:cs="Arial"/>
          <w:color w:val="000000"/>
          <w:sz w:val="24"/>
          <w:szCs w:val="24"/>
          <w:shd w:val="clear" w:color="auto" w:fill="FFFFFF"/>
        </w:rPr>
        <w:t>entendres</w:t>
      </w:r>
      <w:proofErr w:type="spellEnd"/>
      <w:r w:rsidRPr="00C862A6">
        <w:rPr>
          <w:rFonts w:ascii="Atlanta" w:eastAsia="Times New Roman" w:hAnsi="Atlanta" w:cs="Arial"/>
          <w:color w:val="000000"/>
          <w:sz w:val="24"/>
          <w:szCs w:val="24"/>
          <w:shd w:val="clear" w:color="auto" w:fill="FFFFFF"/>
        </w:rPr>
        <w:t xml:space="preserve"> in a foreign language are safe, like “</w:t>
      </w:r>
      <w:proofErr w:type="spellStart"/>
      <w:r w:rsidRPr="00C862A6">
        <w:rPr>
          <w:rFonts w:ascii="Atlanta" w:eastAsia="Times New Roman" w:hAnsi="Atlanta" w:cs="Arial"/>
          <w:color w:val="000000"/>
          <w:sz w:val="24"/>
          <w:szCs w:val="24"/>
          <w:shd w:val="clear" w:color="auto" w:fill="FFFFFF"/>
        </w:rPr>
        <w:t>Están</w:t>
      </w:r>
      <w:proofErr w:type="spellEnd"/>
      <w:r w:rsidRPr="00C862A6">
        <w:rPr>
          <w:rFonts w:ascii="Atlanta" w:eastAsia="Times New Roman" w:hAnsi="Atlanta" w:cs="Arial"/>
          <w:color w:val="000000"/>
          <w:sz w:val="24"/>
          <w:szCs w:val="24"/>
          <w:shd w:val="clear" w:color="auto" w:fill="FFFFFF"/>
        </w:rPr>
        <w:t xml:space="preserve"> </w:t>
      </w:r>
      <w:proofErr w:type="spellStart"/>
      <w:r w:rsidRPr="00C862A6">
        <w:rPr>
          <w:rFonts w:ascii="Atlanta" w:eastAsia="Times New Roman" w:hAnsi="Atlanta" w:cs="Arial"/>
          <w:color w:val="000000"/>
          <w:sz w:val="24"/>
          <w:szCs w:val="24"/>
          <w:shd w:val="clear" w:color="auto" w:fill="FFFFFF"/>
        </w:rPr>
        <w:t>cambiando</w:t>
      </w:r>
      <w:proofErr w:type="spellEnd"/>
      <w:r w:rsidRPr="00C862A6">
        <w:rPr>
          <w:rFonts w:ascii="Atlanta" w:eastAsia="Times New Roman" w:hAnsi="Atlanta" w:cs="Arial"/>
          <w:color w:val="000000"/>
          <w:sz w:val="24"/>
          <w:szCs w:val="24"/>
          <w:shd w:val="clear" w:color="auto" w:fill="FFFFFF"/>
        </w:rPr>
        <w:t xml:space="preserve"> el </w:t>
      </w:r>
      <w:proofErr w:type="spellStart"/>
      <w:r w:rsidRPr="00C862A6">
        <w:rPr>
          <w:rFonts w:ascii="Atlanta" w:eastAsia="Times New Roman" w:hAnsi="Atlanta" w:cs="Arial"/>
          <w:color w:val="000000"/>
          <w:sz w:val="24"/>
          <w:szCs w:val="24"/>
          <w:shd w:val="clear" w:color="auto" w:fill="FFFFFF"/>
        </w:rPr>
        <w:t>aceite</w:t>
      </w:r>
      <w:proofErr w:type="spellEnd"/>
      <w:r w:rsidRPr="00C862A6">
        <w:rPr>
          <w:rFonts w:ascii="Atlanta" w:eastAsia="Times New Roman" w:hAnsi="Atlanta" w:cs="Arial"/>
          <w:color w:val="000000"/>
          <w:sz w:val="24"/>
          <w:szCs w:val="24"/>
          <w:shd w:val="clear" w:color="auto" w:fill="FFFFFF"/>
        </w:rPr>
        <w:t>” (“they’re changing the oil” for a couple having sex).</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___ TRUE   ___ FALSE</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20. The FCC will probably give us a break if we’re the obvious target of a malicious letter and email-writing campaign resulting in hundreds of identical complaint “forms” being sent in.</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___ TRUE   ___ FALSE</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21. The FCC will excuse exclamations uttered by winners on a live call-in contest line, like “Holy shit!”</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___ TRUE   ___ FALSE</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22. One of the infamous Seven Dirty Words has now become so accepted and commonplace in our language that it has been taken off the list.</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___ TRUE   ___ FALSE</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23. If one morning show contains six different indecent “utterances,” the FCC will consider fining the station for six violations, not just one.</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___ TRUE   ___ FALSE</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24. If a morning show is syndicated on 50 stations, an indecent episode might result in 50 prosecutions, not just one.</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___ TRUE   ___ FALSE</w:t>
      </w:r>
    </w:p>
    <w:p w:rsidR="00C862A6" w:rsidRPr="00C862A6" w:rsidRDefault="00C862A6" w:rsidP="00C862A6">
      <w:pPr>
        <w:spacing w:after="100" w:line="285" w:lineRule="atLeast"/>
        <w:rPr>
          <w:rFonts w:ascii="Atlanta" w:eastAsia="Times New Roman" w:hAnsi="Atlanta" w:cs="Arial"/>
          <w:color w:val="000000"/>
          <w:sz w:val="24"/>
          <w:szCs w:val="24"/>
          <w:shd w:val="clear" w:color="auto" w:fill="FFFFFF"/>
        </w:rPr>
      </w:pP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25. If it’s a network broadcast, the FCC won’t go after the local station.</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___ TRUE   ___ FALSE</w:t>
      </w:r>
    </w:p>
    <w:p w:rsidR="00232A45" w:rsidRPr="00C862A6" w:rsidRDefault="00232A45">
      <w:pPr>
        <w:rPr>
          <w:rFonts w:ascii="Atlanta" w:hAnsi="Atlanta"/>
          <w:sz w:val="24"/>
          <w:szCs w:val="24"/>
        </w:rPr>
      </w:pPr>
    </w:p>
    <w:sectPr w:rsidR="00232A45" w:rsidRPr="00C862A6" w:rsidSect="00EF13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tlanta">
    <w:panose1 w:val="020B0502020202020204"/>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2A6"/>
    <w:rsid w:val="00232A45"/>
    <w:rsid w:val="00755E58"/>
    <w:rsid w:val="00A07A7F"/>
    <w:rsid w:val="00C862A6"/>
    <w:rsid w:val="00EF0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28FC0C-1568-47D1-98A0-3791D3E71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2A6"/>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Matthews</dc:creator>
  <cp:keywords/>
  <dc:description/>
  <cp:lastModifiedBy>Program Director</cp:lastModifiedBy>
  <cp:revision>2</cp:revision>
  <dcterms:created xsi:type="dcterms:W3CDTF">2021-12-03T21:10:00Z</dcterms:created>
  <dcterms:modified xsi:type="dcterms:W3CDTF">2021-12-03T21:10:00Z</dcterms:modified>
</cp:coreProperties>
</file>